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" w:hanging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5" w:hanging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5" w:hanging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5" w:hanging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26 квітня 2016 року                        № 243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5" w:hanging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362b36"/>
          <w:sz w:val="20"/>
          <w:szCs w:val="20"/>
          <w:vertAlign w:val="baseline"/>
          <w:rtl w:val="0"/>
        </w:rPr>
        <w:t xml:space="preserve">Керод М.І.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Жирівської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гр.Керод М.І.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Жирівської сільської ради за  межами  населеного  пункту: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гр.Керод Марії Іванівні на розробку проекту землеустрою щодо відведення земельної ділянки у власність за  рахунок  земель сільськогосподарського призначення площею 2,26 в умовних кадастрових гектарах для ведення товарного сільськогосподарського виробництва на  території Жирівської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Гр.Керод М.І.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</w:t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